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BCAD6" w14:textId="3264E990" w:rsidR="00446336" w:rsidRPr="00C4260A" w:rsidRDefault="00446336" w:rsidP="00446336">
      <w:pPr>
        <w:rPr>
          <w:rFonts w:ascii="Times New Roman" w:eastAsia="Times New Roman" w:hAnsi="Times New Roman" w:cs="Times New Roman"/>
          <w:color w:val="000000"/>
        </w:rPr>
      </w:pPr>
      <w:r w:rsidRPr="00C4260A">
        <w:rPr>
          <w:rFonts w:ascii="Times New Roman" w:eastAsia="Times New Roman" w:hAnsi="Times New Roman" w:cs="Times New Roman"/>
          <w:color w:val="000000"/>
        </w:rPr>
        <w:t>Based on my peers' comments, I need to add more "hard facts" to the pro-streaming side of the argument, if I can find them. The evidence I have now is a bit speculative.</w:t>
      </w:r>
      <w:r w:rsidR="00C05835">
        <w:rPr>
          <w:rFonts w:ascii="Times New Roman" w:eastAsia="Times New Roman" w:hAnsi="Times New Roman" w:cs="Times New Roman"/>
          <w:color w:val="000000"/>
        </w:rPr>
        <w:t xml:space="preserve"> </w:t>
      </w:r>
      <w:r w:rsidRPr="00C4260A">
        <w:rPr>
          <w:rFonts w:ascii="Times New Roman" w:eastAsia="Times New Roman" w:hAnsi="Times New Roman" w:cs="Times New Roman"/>
          <w:color w:val="000000"/>
        </w:rPr>
        <w:t>Also</w:t>
      </w:r>
      <w:r w:rsidR="00D50C12">
        <w:rPr>
          <w:rFonts w:ascii="Times New Roman" w:eastAsia="Times New Roman" w:hAnsi="Times New Roman" w:cs="Times New Roman"/>
          <w:color w:val="000000"/>
        </w:rPr>
        <w:t>,</w:t>
      </w:r>
      <w:bookmarkStart w:id="0" w:name="_GoBack"/>
      <w:bookmarkEnd w:id="0"/>
      <w:r w:rsidRPr="00C4260A">
        <w:rPr>
          <w:rFonts w:ascii="Times New Roman" w:eastAsia="Times New Roman" w:hAnsi="Times New Roman" w:cs="Times New Roman"/>
          <w:color w:val="000000"/>
        </w:rPr>
        <w:t xml:space="preserve"> in order to add more to the argument that streaming services should be improved, I need to add more data on the economics of streaming and how it affects artists, ie: Who gets paid, how much, and by what rules?</w:t>
      </w:r>
    </w:p>
    <w:p w14:paraId="5F515C91" w14:textId="77777777" w:rsidR="00446336" w:rsidRDefault="00446336"/>
    <w:sectPr w:rsidR="00446336" w:rsidSect="00C3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36"/>
    <w:rsid w:val="00446336"/>
    <w:rsid w:val="00C05835"/>
    <w:rsid w:val="00C309D5"/>
    <w:rsid w:val="00C4260A"/>
    <w:rsid w:val="00D2677A"/>
    <w:rsid w:val="00D50C12"/>
    <w:rsid w:val="00F1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B9E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G. Royek</dc:creator>
  <cp:keywords/>
  <dc:description/>
  <cp:lastModifiedBy>Amanda G. Royek</cp:lastModifiedBy>
  <cp:revision>5</cp:revision>
  <dcterms:created xsi:type="dcterms:W3CDTF">2016-03-11T20:24:00Z</dcterms:created>
  <dcterms:modified xsi:type="dcterms:W3CDTF">2016-03-13T17:10:00Z</dcterms:modified>
</cp:coreProperties>
</file>